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EAEA" w14:textId="736CFB53" w:rsidR="003366CB" w:rsidRDefault="000D4DF6" w:rsidP="00746531">
      <w:pPr>
        <w:spacing w:before="100" w:beforeAutospacing="1" w:after="100" w:afterAutospacing="1"/>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noProof/>
          <w:color w:val="000000"/>
          <w:kern w:val="0"/>
          <w:lang w:eastAsia="en-GB"/>
          <w14:ligatures w14:val="none"/>
        </w:rPr>
        <w:drawing>
          <wp:inline distT="0" distB="0" distL="0" distR="0" wp14:anchorId="4D971369" wp14:editId="49CF6E9F">
            <wp:extent cx="1973580" cy="1252056"/>
            <wp:effectExtent l="0" t="0" r="7620" b="5715"/>
            <wp:docPr id="1678515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6394" cy="1260185"/>
                    </a:xfrm>
                    <a:prstGeom prst="rect">
                      <a:avLst/>
                    </a:prstGeom>
                    <a:noFill/>
                    <a:ln>
                      <a:noFill/>
                    </a:ln>
                  </pic:spPr>
                </pic:pic>
              </a:graphicData>
            </a:graphic>
          </wp:inline>
        </w:drawing>
      </w:r>
    </w:p>
    <w:p w14:paraId="104E519E" w14:textId="77777777" w:rsidR="003366CB" w:rsidRDefault="003366CB" w:rsidP="00746531">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1C400B25" w14:textId="67BB7B98" w:rsidR="00E76CCA" w:rsidRPr="00AD2038" w:rsidRDefault="00746531" w:rsidP="00746531">
      <w:pPr>
        <w:spacing w:before="100" w:beforeAutospacing="1" w:after="100" w:afterAutospacing="1"/>
        <w:rPr>
          <w:rFonts w:ascii="Times New Roman" w:eastAsia="Times New Roman" w:hAnsi="Times New Roman" w:cs="Times New Roman"/>
          <w:color w:val="000000"/>
          <w:kern w:val="0"/>
          <w:lang w:eastAsia="en-GB"/>
          <w14:ligatures w14:val="none"/>
        </w:rPr>
      </w:pPr>
      <w:r w:rsidRPr="00AD2038">
        <w:rPr>
          <w:rFonts w:ascii="Times New Roman" w:eastAsia="Times New Roman" w:hAnsi="Times New Roman" w:cs="Times New Roman"/>
          <w:b/>
          <w:bCs/>
          <w:color w:val="000000"/>
          <w:kern w:val="0"/>
          <w:lang w:eastAsia="en-GB"/>
          <w14:ligatures w14:val="none"/>
        </w:rPr>
        <w:t>Job Title:</w:t>
      </w:r>
      <w:r w:rsidRPr="00AD2038">
        <w:rPr>
          <w:rFonts w:ascii="Times New Roman" w:eastAsia="Times New Roman" w:hAnsi="Times New Roman" w:cs="Times New Roman"/>
          <w:color w:val="000000"/>
          <w:kern w:val="0"/>
          <w:lang w:eastAsia="en-GB"/>
          <w14:ligatures w14:val="none"/>
        </w:rPr>
        <w:t> Charity Coordinator (Part-Time)</w:t>
      </w:r>
      <w:r w:rsidRPr="00AD2038">
        <w:rPr>
          <w:rFonts w:ascii="Times New Roman" w:eastAsia="Times New Roman" w:hAnsi="Times New Roman" w:cs="Times New Roman"/>
          <w:color w:val="000000"/>
          <w:kern w:val="0"/>
          <w:lang w:eastAsia="en-GB"/>
          <w14:ligatures w14:val="none"/>
        </w:rPr>
        <w:br/>
      </w:r>
      <w:r w:rsidRPr="00AD2038">
        <w:rPr>
          <w:rFonts w:ascii="Times New Roman" w:eastAsia="Times New Roman" w:hAnsi="Times New Roman" w:cs="Times New Roman"/>
          <w:b/>
          <w:bCs/>
          <w:color w:val="000000"/>
          <w:kern w:val="0"/>
          <w:lang w:eastAsia="en-GB"/>
          <w14:ligatures w14:val="none"/>
        </w:rPr>
        <w:t>Hours:</w:t>
      </w:r>
      <w:r w:rsidRPr="00AD2038">
        <w:rPr>
          <w:rFonts w:ascii="Times New Roman" w:eastAsia="Times New Roman" w:hAnsi="Times New Roman" w:cs="Times New Roman"/>
          <w:color w:val="000000"/>
          <w:kern w:val="0"/>
          <w:lang w:eastAsia="en-GB"/>
          <w14:ligatures w14:val="none"/>
        </w:rPr>
        <w:t> 22.5 hours per week (3 days, flexible working pattern)</w:t>
      </w:r>
      <w:r w:rsidRPr="00AD2038">
        <w:rPr>
          <w:rFonts w:ascii="Times New Roman" w:eastAsia="Times New Roman" w:hAnsi="Times New Roman" w:cs="Times New Roman"/>
          <w:color w:val="000000"/>
          <w:kern w:val="0"/>
          <w:lang w:eastAsia="en-GB"/>
          <w14:ligatures w14:val="none"/>
        </w:rPr>
        <w:br/>
      </w:r>
      <w:r w:rsidRPr="00AD2038">
        <w:rPr>
          <w:rFonts w:ascii="Times New Roman" w:eastAsia="Times New Roman" w:hAnsi="Times New Roman" w:cs="Times New Roman"/>
          <w:b/>
          <w:bCs/>
          <w:color w:val="000000"/>
          <w:kern w:val="0"/>
          <w:lang w:eastAsia="en-GB"/>
          <w14:ligatures w14:val="none"/>
        </w:rPr>
        <w:t>Contract:</w:t>
      </w:r>
      <w:r w:rsidRPr="00AD2038">
        <w:rPr>
          <w:rFonts w:ascii="Times New Roman" w:eastAsia="Times New Roman" w:hAnsi="Times New Roman" w:cs="Times New Roman"/>
          <w:color w:val="000000"/>
          <w:kern w:val="0"/>
          <w:lang w:eastAsia="en-GB"/>
          <w14:ligatures w14:val="none"/>
        </w:rPr>
        <w:t> Fixed-term, 1 year</w:t>
      </w:r>
      <w:r w:rsidRPr="00AD2038">
        <w:rPr>
          <w:rFonts w:ascii="Times New Roman" w:eastAsia="Times New Roman" w:hAnsi="Times New Roman" w:cs="Times New Roman"/>
          <w:color w:val="000000"/>
          <w:kern w:val="0"/>
          <w:lang w:eastAsia="en-GB"/>
          <w14:ligatures w14:val="none"/>
        </w:rPr>
        <w:br/>
      </w:r>
      <w:r w:rsidRPr="00AD2038">
        <w:rPr>
          <w:rFonts w:ascii="Times New Roman" w:eastAsia="Times New Roman" w:hAnsi="Times New Roman" w:cs="Times New Roman"/>
          <w:b/>
          <w:bCs/>
          <w:color w:val="000000"/>
          <w:kern w:val="0"/>
          <w:lang w:eastAsia="en-GB"/>
          <w14:ligatures w14:val="none"/>
        </w:rPr>
        <w:t>Salary:</w:t>
      </w:r>
      <w:r w:rsidRPr="00AD2038">
        <w:rPr>
          <w:rFonts w:ascii="Times New Roman" w:eastAsia="Times New Roman" w:hAnsi="Times New Roman" w:cs="Times New Roman"/>
          <w:color w:val="000000"/>
          <w:kern w:val="0"/>
          <w:lang w:eastAsia="en-GB"/>
          <w14:ligatures w14:val="none"/>
        </w:rPr>
        <w:t> £17</w:t>
      </w:r>
      <w:r w:rsidR="00FC05B7" w:rsidRPr="00AD2038">
        <w:rPr>
          <w:rFonts w:ascii="Times New Roman" w:eastAsia="Times New Roman" w:hAnsi="Times New Roman" w:cs="Times New Roman"/>
          <w:color w:val="000000"/>
          <w:kern w:val="0"/>
          <w:lang w:eastAsia="en-GB"/>
          <w14:ligatures w14:val="none"/>
        </w:rPr>
        <w:t>,</w:t>
      </w:r>
      <w:r w:rsidRPr="00AD2038">
        <w:rPr>
          <w:rFonts w:ascii="Times New Roman" w:eastAsia="Times New Roman" w:hAnsi="Times New Roman" w:cs="Times New Roman"/>
          <w:color w:val="000000"/>
          <w:kern w:val="0"/>
          <w:lang w:eastAsia="en-GB"/>
          <w14:ligatures w14:val="none"/>
        </w:rPr>
        <w:t>550.00 per annum (equivalent to £15 per hour)</w:t>
      </w:r>
      <w:r w:rsidRPr="00AD2038">
        <w:rPr>
          <w:rFonts w:ascii="Times New Roman" w:eastAsia="Times New Roman" w:hAnsi="Times New Roman" w:cs="Times New Roman"/>
          <w:color w:val="000000"/>
          <w:kern w:val="0"/>
          <w:lang w:eastAsia="en-GB"/>
          <w14:ligatures w14:val="none"/>
        </w:rPr>
        <w:br/>
      </w:r>
      <w:r w:rsidRPr="00AD2038">
        <w:rPr>
          <w:rFonts w:ascii="Times New Roman" w:eastAsia="Times New Roman" w:hAnsi="Times New Roman" w:cs="Times New Roman"/>
          <w:b/>
          <w:bCs/>
          <w:color w:val="000000"/>
          <w:kern w:val="0"/>
          <w:lang w:eastAsia="en-GB"/>
          <w14:ligatures w14:val="none"/>
        </w:rPr>
        <w:t>Location:</w:t>
      </w:r>
      <w:r w:rsidRPr="00AD2038">
        <w:rPr>
          <w:rFonts w:ascii="Times New Roman" w:eastAsia="Times New Roman" w:hAnsi="Times New Roman" w:cs="Times New Roman"/>
          <w:color w:val="000000"/>
          <w:kern w:val="0"/>
          <w:lang w:eastAsia="en-GB"/>
          <w14:ligatures w14:val="none"/>
        </w:rPr>
        <w:t> CamTAD Hearing Support Charity Office</w:t>
      </w:r>
      <w:r w:rsidR="00E76CCA" w:rsidRPr="00AD2038">
        <w:rPr>
          <w:rFonts w:ascii="Times New Roman" w:eastAsia="Times New Roman" w:hAnsi="Times New Roman" w:cs="Times New Roman"/>
          <w:color w:val="000000"/>
          <w:kern w:val="0"/>
          <w:lang w:eastAsia="en-GB"/>
          <w14:ligatures w14:val="none"/>
        </w:rPr>
        <w:t xml:space="preserve"> </w:t>
      </w:r>
      <w:r w:rsidRPr="00AD2038">
        <w:rPr>
          <w:rFonts w:ascii="Times New Roman" w:eastAsia="Times New Roman" w:hAnsi="Times New Roman" w:cs="Times New Roman"/>
          <w:color w:val="000000"/>
          <w:kern w:val="0"/>
          <w:lang w:eastAsia="en-GB"/>
          <w14:ligatures w14:val="none"/>
        </w:rPr>
        <w:t xml:space="preserve">(based at Florence Nightingale Community Hospital Derby) (but not </w:t>
      </w:r>
      <w:r w:rsidR="00264B8B" w:rsidRPr="00AD2038">
        <w:rPr>
          <w:rFonts w:ascii="Times New Roman" w:eastAsia="Times New Roman" w:hAnsi="Times New Roman" w:cs="Times New Roman"/>
          <w:color w:val="000000"/>
          <w:kern w:val="0"/>
          <w:lang w:eastAsia="en-GB"/>
          <w14:ligatures w14:val="none"/>
        </w:rPr>
        <w:t xml:space="preserve">employed by </w:t>
      </w:r>
      <w:r w:rsidRPr="00AD2038">
        <w:rPr>
          <w:rFonts w:ascii="Times New Roman" w:eastAsia="Times New Roman" w:hAnsi="Times New Roman" w:cs="Times New Roman"/>
          <w:color w:val="000000"/>
          <w:kern w:val="0"/>
          <w:lang w:eastAsia="en-GB"/>
          <w14:ligatures w14:val="none"/>
        </w:rPr>
        <w:t>NHS</w:t>
      </w:r>
      <w:r w:rsidR="00E76CCA" w:rsidRPr="00AD2038">
        <w:rPr>
          <w:rFonts w:ascii="Times New Roman" w:eastAsia="Times New Roman" w:hAnsi="Times New Roman" w:cs="Times New Roman"/>
          <w:color w:val="000000"/>
          <w:kern w:val="0"/>
          <w:lang w:eastAsia="en-GB"/>
          <w14:ligatures w14:val="none"/>
        </w:rPr>
        <w:t>)</w:t>
      </w:r>
    </w:p>
    <w:p w14:paraId="2E8ECD04" w14:textId="77777777" w:rsidR="00746531" w:rsidRDefault="00746531"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About Us</w:t>
      </w:r>
    </w:p>
    <w:p w14:paraId="375BDC55" w14:textId="7EC96EB9" w:rsidR="00746531" w:rsidRDefault="00746531" w:rsidP="00746531">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We are a small, Derby based dedicated, established charity, working to improve the lives of adults with hearing loss. Through community events, information, and practical support we aim to reduce isolation, raise awareness</w:t>
      </w:r>
      <w:r w:rsidR="000C3591">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and promote inclusion for people who are hard of hearing.</w:t>
      </w:r>
    </w:p>
    <w:p w14:paraId="5A208677" w14:textId="77777777" w:rsidR="00746531" w:rsidRDefault="00746531"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Role Overview</w:t>
      </w:r>
    </w:p>
    <w:p w14:paraId="2CD3580D" w14:textId="77777777" w:rsidR="00746531" w:rsidRDefault="00746531" w:rsidP="00746531">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We are looking for a motivated and well-organised Coordinator to support the running of our charity. This role is central to ensuring that our activities, events, and fundraising efforts are successful, helping us to reach and support more people with hearing loss. Working alongside our trustees, volunteers, and community partners, you will take responsibility for administration connected to this post, event planning, and community engagement.</w:t>
      </w:r>
    </w:p>
    <w:p w14:paraId="42E5B5E0" w14:textId="77777777" w:rsidR="00746531" w:rsidRDefault="00746531"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Key Responsibilities</w:t>
      </w:r>
    </w:p>
    <w:p w14:paraId="017F3356"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Plan, coordinate, and deliver fundraising events and community activities, with a focus on engaging adults with hearing loss. Within Derby City only. </w:t>
      </w:r>
    </w:p>
    <w:p w14:paraId="07E11F5F"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Provide administrative support, including record-keeping, managing correspondence, and supporting trustee meetings.</w:t>
      </w:r>
    </w:p>
    <w:p w14:paraId="627D2AAB"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Support volunteer recruitment, training, and coordination.</w:t>
      </w:r>
    </w:p>
    <w:p w14:paraId="76DADF70"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Manage social media channels, newsletters, and publicity materials to raise awareness of hearing loss and promote our work.</w:t>
      </w:r>
    </w:p>
    <w:p w14:paraId="45BAB0D7"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Assist to maintain and update databases of service users, donors, and partners.</w:t>
      </w:r>
    </w:p>
    <w:p w14:paraId="261F0A57"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Assist with fundraising efforts, including grant applications, donor communications, and sponsorship opportunities.</w:t>
      </w:r>
    </w:p>
    <w:p w14:paraId="0FDC641B"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Act as the main point of contact for enquiries, ensuring a welcoming and supportive response for people with hearing loss and their families.</w:t>
      </w:r>
    </w:p>
    <w:p w14:paraId="14F911A4" w14:textId="77777777" w:rsidR="00746531" w:rsidRDefault="00746531" w:rsidP="0074653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Support financial administration such as processing invoices and tracking expenses.</w:t>
      </w:r>
    </w:p>
    <w:p w14:paraId="53383CC1" w14:textId="77777777" w:rsidR="00AD2038" w:rsidRDefault="00AD2038"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14:paraId="4C59CBF3" w14:textId="77777777" w:rsidR="00AD2038" w:rsidRDefault="00AD2038"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p>
    <w:p w14:paraId="32266C0A" w14:textId="5809E6AF" w:rsidR="00746531" w:rsidRDefault="00746531"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lastRenderedPageBreak/>
        <w:t>Person Specification</w:t>
      </w:r>
    </w:p>
    <w:p w14:paraId="070B7C99" w14:textId="15B41752" w:rsidR="00746531" w:rsidRDefault="00746531" w:rsidP="00746531">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Essential</w:t>
      </w:r>
    </w:p>
    <w:p w14:paraId="5EB7BF90" w14:textId="69C8B247" w:rsidR="00746531" w:rsidRDefault="00746531" w:rsidP="0074653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Strong organisational and time-management skills.</w:t>
      </w:r>
    </w:p>
    <w:p w14:paraId="4A3CEA2D" w14:textId="2607619C" w:rsidR="00746531" w:rsidRDefault="00746531" w:rsidP="0074653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Excellent communication skills, both written and verbal, with sensitivity to the needs of people with hearing loss.</w:t>
      </w:r>
    </w:p>
    <w:p w14:paraId="1DF0ABA6" w14:textId="77C276C5" w:rsidR="00746531" w:rsidRDefault="00746531" w:rsidP="0074653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Confident with IT, including Microsoft Office and social media platforms.</w:t>
      </w:r>
    </w:p>
    <w:p w14:paraId="34F5B6FA" w14:textId="24764B38" w:rsidR="00746531" w:rsidRDefault="00746531" w:rsidP="0074653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Ability to work independently and manage varied tasks.</w:t>
      </w:r>
    </w:p>
    <w:p w14:paraId="51796D16" w14:textId="513801DB" w:rsidR="00746531" w:rsidRDefault="00746531" w:rsidP="0074653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A flexible and positive approach to work.</w:t>
      </w:r>
    </w:p>
    <w:p w14:paraId="3A5ABDC8" w14:textId="16AB51F1" w:rsidR="00746531" w:rsidRDefault="00746531" w:rsidP="0074653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Experience in event coordination, administration, or a similar role.</w:t>
      </w:r>
    </w:p>
    <w:p w14:paraId="462F84DC" w14:textId="671BF796" w:rsidR="00746531" w:rsidRDefault="00746531" w:rsidP="00746531">
      <w:pPr>
        <w:spacing w:before="100" w:beforeAutospacing="1" w:after="100" w:afterAutospacing="1"/>
        <w:rPr>
          <w:rFonts w:ascii="Times New Roman" w:eastAsia="Times New Roman" w:hAnsi="Times New Roman" w:cs="Times New Roman"/>
          <w:b/>
          <w:bCs/>
          <w:color w:val="000000"/>
          <w:kern w:val="0"/>
          <w:lang w:eastAsia="en-GB"/>
          <w14:ligatures w14:val="none"/>
        </w:rPr>
      </w:pPr>
    </w:p>
    <w:p w14:paraId="2808D8A5" w14:textId="1B264BF1" w:rsidR="00746531" w:rsidRDefault="00746531" w:rsidP="00746531">
      <w:p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Desirable</w:t>
      </w:r>
    </w:p>
    <w:p w14:paraId="766BFAEB" w14:textId="541462CF" w:rsidR="00746531" w:rsidRDefault="00746531" w:rsidP="0074653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Knowledge or lived experience of hearing loss and its impact.</w:t>
      </w:r>
    </w:p>
    <w:p w14:paraId="2786066E" w14:textId="017DD4BD" w:rsidR="00746531" w:rsidRDefault="00746531" w:rsidP="0074653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Experience working in the charity or voluntary sector.</w:t>
      </w:r>
    </w:p>
    <w:p w14:paraId="5BB16394" w14:textId="64914924" w:rsidR="00746531" w:rsidRDefault="00746531" w:rsidP="0074653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Understanding of accessibility and inclusion issues for people with hearing loss.</w:t>
      </w:r>
    </w:p>
    <w:p w14:paraId="3F4618C1" w14:textId="6971BAD3" w:rsidR="00746531" w:rsidRDefault="00746531" w:rsidP="0074653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Experience supporting volunteers and/or fundraising activities.</w:t>
      </w:r>
    </w:p>
    <w:p w14:paraId="7F3084D8" w14:textId="02AE0926" w:rsidR="00746531" w:rsidRDefault="00746531" w:rsidP="0074653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proofErr w:type="gramStart"/>
      <w:r>
        <w:rPr>
          <w:rFonts w:ascii="Times New Roman" w:eastAsia="Times New Roman" w:hAnsi="Times New Roman" w:cs="Times New Roman"/>
          <w:color w:val="000000"/>
          <w:kern w:val="0"/>
          <w:lang w:eastAsia="en-GB"/>
          <w14:ligatures w14:val="none"/>
        </w:rPr>
        <w:t>Be</w:t>
      </w:r>
      <w:proofErr w:type="gramEnd"/>
      <w:r>
        <w:rPr>
          <w:rFonts w:ascii="Times New Roman" w:eastAsia="Times New Roman" w:hAnsi="Times New Roman" w:cs="Times New Roman"/>
          <w:color w:val="000000"/>
          <w:kern w:val="0"/>
          <w:lang w:eastAsia="en-GB"/>
          <w14:ligatures w14:val="none"/>
        </w:rPr>
        <w:t xml:space="preserve"> a vehicle owner/have the use of to enable you to attend events/meetings independently. (Expenses available).</w:t>
      </w:r>
    </w:p>
    <w:p w14:paraId="03653F6B" w14:textId="50763D11" w:rsidR="00746531" w:rsidRDefault="00746531" w:rsidP="00746531">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Pr>
          <w:rFonts w:ascii="Times New Roman" w:eastAsia="Times New Roman" w:hAnsi="Times New Roman" w:cs="Times New Roman"/>
          <w:b/>
          <w:bCs/>
          <w:color w:val="000000"/>
          <w:kern w:val="0"/>
          <w:sz w:val="27"/>
          <w:szCs w:val="27"/>
          <w:lang w:eastAsia="en-GB"/>
          <w14:ligatures w14:val="none"/>
        </w:rPr>
        <w:t>Benefits</w:t>
      </w:r>
    </w:p>
    <w:p w14:paraId="5E3EA38B" w14:textId="5861E889" w:rsidR="00746531" w:rsidRDefault="00746531" w:rsidP="00746531">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Flexible working hours (3 days per week, with occasional evenings/weekends for events).</w:t>
      </w:r>
    </w:p>
    <w:p w14:paraId="2414E3C3" w14:textId="2172D5D9" w:rsidR="00746531" w:rsidRDefault="00746531" w:rsidP="00746531">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Opportunity to make a real difference to the lives of adults with hearing loss.</w:t>
      </w:r>
    </w:p>
    <w:p w14:paraId="507288A1" w14:textId="77777777" w:rsidR="00746531" w:rsidRDefault="00746531" w:rsidP="00746531">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Supportive environment and opportunities for professional development.</w:t>
      </w:r>
    </w:p>
    <w:p w14:paraId="54F06BB1" w14:textId="122DDA6C" w:rsidR="00746531" w:rsidRDefault="00746531" w:rsidP="00746531">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Free parking facilities when in the office.</w:t>
      </w:r>
    </w:p>
    <w:p w14:paraId="2CF79F33" w14:textId="0713257F" w:rsidR="00504C6A" w:rsidRDefault="00504C6A"/>
    <w:p w14:paraId="26B93905" w14:textId="22386C5F" w:rsidR="00BE3390" w:rsidRPr="009F4EB2" w:rsidRDefault="00BE3390" w:rsidP="00BE3390">
      <w:pPr>
        <w:spacing w:before="100" w:beforeAutospacing="1" w:after="100" w:afterAutospacing="1"/>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t>Due to the nature of this work</w:t>
      </w:r>
      <w:r w:rsidR="004C39B3">
        <w:rPr>
          <w:rFonts w:ascii="Times New Roman" w:eastAsia="Times New Roman" w:hAnsi="Times New Roman" w:cs="Times New Roman"/>
          <w:b/>
          <w:bCs/>
          <w:color w:val="000000"/>
          <w:kern w:val="0"/>
          <w:lang w:eastAsia="en-GB"/>
          <w14:ligatures w14:val="none"/>
        </w:rPr>
        <w:t xml:space="preserve"> (</w:t>
      </w:r>
      <w:r>
        <w:rPr>
          <w:rFonts w:ascii="Times New Roman" w:eastAsia="Times New Roman" w:hAnsi="Times New Roman" w:cs="Times New Roman"/>
          <w:b/>
          <w:bCs/>
          <w:color w:val="000000"/>
          <w:kern w:val="0"/>
          <w:lang w:eastAsia="en-GB"/>
          <w14:ligatures w14:val="none"/>
        </w:rPr>
        <w:t>working with vulnerable adults</w:t>
      </w:r>
      <w:r w:rsidR="004C39B3">
        <w:rPr>
          <w:rFonts w:ascii="Times New Roman" w:eastAsia="Times New Roman" w:hAnsi="Times New Roman" w:cs="Times New Roman"/>
          <w:b/>
          <w:bCs/>
          <w:color w:val="000000"/>
          <w:kern w:val="0"/>
          <w:lang w:eastAsia="en-GB"/>
          <w14:ligatures w14:val="none"/>
        </w:rPr>
        <w:t>)</w:t>
      </w:r>
      <w:r>
        <w:rPr>
          <w:rFonts w:ascii="Times New Roman" w:eastAsia="Times New Roman" w:hAnsi="Times New Roman" w:cs="Times New Roman"/>
          <w:b/>
          <w:bCs/>
          <w:color w:val="000000"/>
          <w:kern w:val="0"/>
          <w:lang w:eastAsia="en-GB"/>
          <w14:ligatures w14:val="none"/>
        </w:rPr>
        <w:t xml:space="preserve"> </w:t>
      </w:r>
      <w:r w:rsidR="00BA3DBA">
        <w:rPr>
          <w:rFonts w:ascii="Times New Roman" w:eastAsia="Times New Roman" w:hAnsi="Times New Roman" w:cs="Times New Roman"/>
          <w:b/>
          <w:bCs/>
          <w:color w:val="000000"/>
          <w:kern w:val="0"/>
          <w:lang w:eastAsia="en-GB"/>
          <w14:ligatures w14:val="none"/>
        </w:rPr>
        <w:t xml:space="preserve">the </w:t>
      </w:r>
      <w:r w:rsidR="00424A46">
        <w:rPr>
          <w:rFonts w:ascii="Times New Roman" w:eastAsia="Times New Roman" w:hAnsi="Times New Roman" w:cs="Times New Roman"/>
          <w:b/>
          <w:bCs/>
          <w:color w:val="000000"/>
          <w:kern w:val="0"/>
          <w:lang w:eastAsia="en-GB"/>
          <w14:ligatures w14:val="none"/>
        </w:rPr>
        <w:t>successful applicant will be</w:t>
      </w:r>
      <w:r w:rsidR="00B82B9F">
        <w:rPr>
          <w:rFonts w:ascii="Times New Roman" w:eastAsia="Times New Roman" w:hAnsi="Times New Roman" w:cs="Times New Roman"/>
          <w:b/>
          <w:bCs/>
          <w:color w:val="000000"/>
          <w:kern w:val="0"/>
          <w:lang w:eastAsia="en-GB"/>
          <w14:ligatures w14:val="none"/>
        </w:rPr>
        <w:t xml:space="preserve"> asked for 2 references</w:t>
      </w:r>
      <w:r>
        <w:rPr>
          <w:rFonts w:ascii="Times New Roman" w:eastAsia="Times New Roman" w:hAnsi="Times New Roman" w:cs="Times New Roman"/>
          <w:b/>
          <w:bCs/>
          <w:color w:val="000000"/>
          <w:kern w:val="0"/>
          <w:lang w:eastAsia="en-GB"/>
          <w14:ligatures w14:val="none"/>
        </w:rPr>
        <w:t xml:space="preserve"> </w:t>
      </w:r>
      <w:r w:rsidR="009B4D6D">
        <w:rPr>
          <w:rFonts w:ascii="Times New Roman" w:eastAsia="Times New Roman" w:hAnsi="Times New Roman" w:cs="Times New Roman"/>
          <w:b/>
          <w:bCs/>
          <w:color w:val="000000"/>
          <w:kern w:val="0"/>
          <w:lang w:eastAsia="en-GB"/>
          <w14:ligatures w14:val="none"/>
        </w:rPr>
        <w:t xml:space="preserve">and </w:t>
      </w:r>
      <w:r w:rsidR="00BA3DBA">
        <w:rPr>
          <w:rFonts w:ascii="Times New Roman" w:eastAsia="Times New Roman" w:hAnsi="Times New Roman" w:cs="Times New Roman"/>
          <w:b/>
          <w:bCs/>
          <w:color w:val="000000"/>
          <w:kern w:val="0"/>
          <w:lang w:eastAsia="en-GB"/>
          <w14:ligatures w14:val="none"/>
        </w:rPr>
        <w:t xml:space="preserve">be </w:t>
      </w:r>
      <w:r w:rsidR="00424A46">
        <w:rPr>
          <w:rFonts w:ascii="Times New Roman" w:eastAsia="Times New Roman" w:hAnsi="Times New Roman" w:cs="Times New Roman"/>
          <w:b/>
          <w:bCs/>
          <w:color w:val="000000"/>
          <w:kern w:val="0"/>
          <w:lang w:eastAsia="en-GB"/>
          <w14:ligatures w14:val="none"/>
        </w:rPr>
        <w:t>s</w:t>
      </w:r>
      <w:r w:rsidR="009B4D6D">
        <w:rPr>
          <w:rFonts w:ascii="Times New Roman" w:eastAsia="Times New Roman" w:hAnsi="Times New Roman" w:cs="Times New Roman"/>
          <w:b/>
          <w:bCs/>
          <w:color w:val="000000"/>
          <w:kern w:val="0"/>
          <w:lang w:eastAsia="en-GB"/>
          <w14:ligatures w14:val="none"/>
        </w:rPr>
        <w:t>ubject</w:t>
      </w:r>
      <w:r w:rsidR="00DB1D87">
        <w:rPr>
          <w:rFonts w:ascii="Times New Roman" w:eastAsia="Times New Roman" w:hAnsi="Times New Roman" w:cs="Times New Roman"/>
          <w:b/>
          <w:bCs/>
          <w:color w:val="000000"/>
          <w:kern w:val="0"/>
          <w:lang w:eastAsia="en-GB"/>
          <w14:ligatures w14:val="none"/>
        </w:rPr>
        <w:t>ed</w:t>
      </w:r>
      <w:r w:rsidR="009B4D6D">
        <w:rPr>
          <w:rFonts w:ascii="Times New Roman" w:eastAsia="Times New Roman" w:hAnsi="Times New Roman" w:cs="Times New Roman"/>
          <w:b/>
          <w:bCs/>
          <w:color w:val="000000"/>
          <w:kern w:val="0"/>
          <w:lang w:eastAsia="en-GB"/>
          <w14:ligatures w14:val="none"/>
        </w:rPr>
        <w:t xml:space="preserve"> to DBS checks</w:t>
      </w:r>
      <w:r w:rsidR="00BA3DBA">
        <w:rPr>
          <w:rFonts w:ascii="Times New Roman" w:eastAsia="Times New Roman" w:hAnsi="Times New Roman" w:cs="Times New Roman"/>
          <w:b/>
          <w:bCs/>
          <w:color w:val="000000"/>
          <w:kern w:val="0"/>
          <w:lang w:eastAsia="en-GB"/>
          <w14:ligatures w14:val="none"/>
        </w:rPr>
        <w:t>.</w:t>
      </w:r>
    </w:p>
    <w:p w14:paraId="3889B6BD" w14:textId="00859C19" w:rsidR="00BE3390" w:rsidRDefault="00844927" w:rsidP="00FC2092">
      <w:pPr>
        <w:tabs>
          <w:tab w:val="left" w:pos="5292"/>
        </w:tabs>
      </w:pPr>
      <w:r w:rsidRPr="00844927">
        <w:rPr>
          <w:noProof/>
        </w:rPr>
        <w:t xml:space="preserve"> </w:t>
      </w:r>
      <w:r w:rsidR="000D4DF6">
        <w:rPr>
          <w:rFonts w:ascii="Times New Roman" w:eastAsia="Times New Roman" w:hAnsi="Times New Roman" w:cs="Times New Roman"/>
          <w:b/>
          <w:bCs/>
          <w:noProof/>
          <w:color w:val="000000"/>
          <w:kern w:val="0"/>
          <w:lang w:eastAsia="en-GB"/>
          <w14:ligatures w14:val="none"/>
        </w:rPr>
        <w:drawing>
          <wp:inline distT="0" distB="0" distL="0" distR="0" wp14:anchorId="4A1F1F1C" wp14:editId="6F81C979">
            <wp:extent cx="2834640" cy="1798320"/>
            <wp:effectExtent l="0" t="0" r="3810" b="0"/>
            <wp:docPr id="377116464" name="Picture 2" descr="A logo for hearing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16464" name="Picture 2" descr="A logo for hearing suppo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1798320"/>
                    </a:xfrm>
                    <a:prstGeom prst="rect">
                      <a:avLst/>
                    </a:prstGeom>
                    <a:noFill/>
                    <a:ln>
                      <a:noFill/>
                    </a:ln>
                  </pic:spPr>
                </pic:pic>
              </a:graphicData>
            </a:graphic>
          </wp:inline>
        </w:drawing>
      </w:r>
      <w:r w:rsidR="00802A36" w:rsidRPr="00802A36">
        <w:rPr>
          <w:noProof/>
        </w:rPr>
        <w:t xml:space="preserve"> </w:t>
      </w:r>
      <w:r w:rsidR="00FC2092">
        <w:rPr>
          <w:noProof/>
        </w:rPr>
        <w:tab/>
      </w:r>
    </w:p>
    <w:sectPr w:rsidR="00BE3390" w:rsidSect="000D4DF6">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581"/>
    <w:multiLevelType w:val="multilevel"/>
    <w:tmpl w:val="07D49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709D1"/>
    <w:multiLevelType w:val="multilevel"/>
    <w:tmpl w:val="8F065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16879"/>
    <w:multiLevelType w:val="multilevel"/>
    <w:tmpl w:val="6FC67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9B5174"/>
    <w:multiLevelType w:val="multilevel"/>
    <w:tmpl w:val="40067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12333339">
    <w:abstractNumId w:val="2"/>
  </w:num>
  <w:num w:numId="2" w16cid:durableId="204097953">
    <w:abstractNumId w:val="1"/>
  </w:num>
  <w:num w:numId="3" w16cid:durableId="1908681297">
    <w:abstractNumId w:val="0"/>
  </w:num>
  <w:num w:numId="4" w16cid:durableId="1886139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31"/>
    <w:rsid w:val="00073E65"/>
    <w:rsid w:val="000C3591"/>
    <w:rsid w:val="000D4DF6"/>
    <w:rsid w:val="00264B8B"/>
    <w:rsid w:val="003366CB"/>
    <w:rsid w:val="00424A46"/>
    <w:rsid w:val="004741C5"/>
    <w:rsid w:val="004B2AB6"/>
    <w:rsid w:val="004C39B3"/>
    <w:rsid w:val="00504C6A"/>
    <w:rsid w:val="005A7AA0"/>
    <w:rsid w:val="00687C4C"/>
    <w:rsid w:val="006962BB"/>
    <w:rsid w:val="00746531"/>
    <w:rsid w:val="00802A36"/>
    <w:rsid w:val="00844927"/>
    <w:rsid w:val="008806CB"/>
    <w:rsid w:val="00895479"/>
    <w:rsid w:val="009B4D6D"/>
    <w:rsid w:val="009F4EB2"/>
    <w:rsid w:val="00A4525D"/>
    <w:rsid w:val="00AB1244"/>
    <w:rsid w:val="00AD0E19"/>
    <w:rsid w:val="00AD2038"/>
    <w:rsid w:val="00AD4096"/>
    <w:rsid w:val="00B12D31"/>
    <w:rsid w:val="00B82B9F"/>
    <w:rsid w:val="00BA3DBA"/>
    <w:rsid w:val="00BE3390"/>
    <w:rsid w:val="00CA1C12"/>
    <w:rsid w:val="00DB1D87"/>
    <w:rsid w:val="00E76CCA"/>
    <w:rsid w:val="00FC05B7"/>
    <w:rsid w:val="00FC2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9E16"/>
  <w15:chartTrackingRefBased/>
  <w15:docId w15:val="{D99AC316-F20E-4063-B8DB-3E1E6502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31"/>
    <w:pPr>
      <w:spacing w:after="0" w:line="240" w:lineRule="auto"/>
    </w:pPr>
    <w:rPr>
      <w:sz w:val="24"/>
      <w:szCs w:val="24"/>
    </w:rPr>
  </w:style>
  <w:style w:type="paragraph" w:styleId="Heading1">
    <w:name w:val="heading 1"/>
    <w:basedOn w:val="Normal"/>
    <w:next w:val="Normal"/>
    <w:link w:val="Heading1Char"/>
    <w:uiPriority w:val="9"/>
    <w:qFormat/>
    <w:rsid w:val="00746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5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5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5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5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531"/>
    <w:rPr>
      <w:rFonts w:eastAsiaTheme="majorEastAsia" w:cstheme="majorBidi"/>
      <w:color w:val="272727" w:themeColor="text1" w:themeTint="D8"/>
    </w:rPr>
  </w:style>
  <w:style w:type="paragraph" w:styleId="Title">
    <w:name w:val="Title"/>
    <w:basedOn w:val="Normal"/>
    <w:next w:val="Normal"/>
    <w:link w:val="TitleChar"/>
    <w:uiPriority w:val="10"/>
    <w:qFormat/>
    <w:rsid w:val="007465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531"/>
    <w:pPr>
      <w:spacing w:before="160"/>
      <w:jc w:val="center"/>
    </w:pPr>
    <w:rPr>
      <w:i/>
      <w:iCs/>
      <w:color w:val="404040" w:themeColor="text1" w:themeTint="BF"/>
    </w:rPr>
  </w:style>
  <w:style w:type="character" w:customStyle="1" w:styleId="QuoteChar">
    <w:name w:val="Quote Char"/>
    <w:basedOn w:val="DefaultParagraphFont"/>
    <w:link w:val="Quote"/>
    <w:uiPriority w:val="29"/>
    <w:rsid w:val="00746531"/>
    <w:rPr>
      <w:i/>
      <w:iCs/>
      <w:color w:val="404040" w:themeColor="text1" w:themeTint="BF"/>
    </w:rPr>
  </w:style>
  <w:style w:type="paragraph" w:styleId="ListParagraph">
    <w:name w:val="List Paragraph"/>
    <w:basedOn w:val="Normal"/>
    <w:uiPriority w:val="34"/>
    <w:qFormat/>
    <w:rsid w:val="00746531"/>
    <w:pPr>
      <w:ind w:left="720"/>
      <w:contextualSpacing/>
    </w:pPr>
  </w:style>
  <w:style w:type="character" w:styleId="IntenseEmphasis">
    <w:name w:val="Intense Emphasis"/>
    <w:basedOn w:val="DefaultParagraphFont"/>
    <w:uiPriority w:val="21"/>
    <w:qFormat/>
    <w:rsid w:val="00746531"/>
    <w:rPr>
      <w:i/>
      <w:iCs/>
      <w:color w:val="0F4761" w:themeColor="accent1" w:themeShade="BF"/>
    </w:rPr>
  </w:style>
  <w:style w:type="paragraph" w:styleId="IntenseQuote">
    <w:name w:val="Intense Quote"/>
    <w:basedOn w:val="Normal"/>
    <w:next w:val="Normal"/>
    <w:link w:val="IntenseQuoteChar"/>
    <w:uiPriority w:val="30"/>
    <w:qFormat/>
    <w:rsid w:val="00746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531"/>
    <w:rPr>
      <w:i/>
      <w:iCs/>
      <w:color w:val="0F4761" w:themeColor="accent1" w:themeShade="BF"/>
    </w:rPr>
  </w:style>
  <w:style w:type="character" w:styleId="IntenseReference">
    <w:name w:val="Intense Reference"/>
    <w:basedOn w:val="DefaultParagraphFont"/>
    <w:uiPriority w:val="32"/>
    <w:qFormat/>
    <w:rsid w:val="00746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1B26B-9FD1-4E8F-A1CF-947BB167B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e1-1ebb-481b-8542-d42a2efc4505"/>
    <ds:schemaRef ds:uri="0f1b83d8-64fe-496b-8b1b-38a1639e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3C060-37F7-4EB6-9116-F0E905CB9752}">
  <ds:schemaRefs>
    <ds:schemaRef ds:uri="http://schemas.microsoft.com/office/2006/metadata/properties"/>
    <ds:schemaRef ds:uri="http://schemas.microsoft.com/office/infopath/2007/PartnerControls"/>
    <ds:schemaRef ds:uri="0f1b83d8-64fe-496b-8b1b-38a1639e2bd3"/>
    <ds:schemaRef ds:uri="5a2c37e1-1ebb-481b-8542-d42a2efc4505"/>
  </ds:schemaRefs>
</ds:datastoreItem>
</file>

<file path=customXml/itemProps3.xml><?xml version="1.0" encoding="utf-8"?>
<ds:datastoreItem xmlns:ds="http://schemas.openxmlformats.org/officeDocument/2006/customXml" ds:itemID="{7DCB19FF-92FC-4CB1-82C0-DFA4EC703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452</Words>
  <Characters>2804</Characters>
  <Application>Microsoft Office Word</Application>
  <DocSecurity>0</DocSecurity>
  <Lines>62</Lines>
  <Paragraphs>34</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Barker</dc:creator>
  <cp:keywords/>
  <dc:description/>
  <cp:lastModifiedBy>Helen Frudd</cp:lastModifiedBy>
  <cp:revision>27</cp:revision>
  <dcterms:created xsi:type="dcterms:W3CDTF">2025-09-17T09:38:00Z</dcterms:created>
  <dcterms:modified xsi:type="dcterms:W3CDTF">2025-09-30T10:47:00Z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